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260"/>
        <w:gridCol w:w="910"/>
        <w:gridCol w:w="3470"/>
        <w:gridCol w:w="3043"/>
      </w:tblGrid>
      <w:tr w:rsidR="00E452E3" w:rsidRPr="00E452E3" w14:paraId="009F4AD6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53F6B380" w:rsidR="00E452E3" w:rsidRPr="00E452E3" w:rsidRDefault="525073E8" w:rsidP="525073E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525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1 Launching </w:t>
            </w:r>
            <w:r w:rsidR="00230F4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30F43">
              <w:rPr>
                <w:rFonts w:eastAsia="Times New Roman"/>
              </w:rPr>
              <w:t xml:space="preserve">he 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Writing Workshop</w:t>
            </w:r>
          </w:p>
        </w:tc>
      </w:tr>
      <w:tr w:rsidR="00E452E3" w:rsidRPr="00E452E3" w14:paraId="15796023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2D5A2937" w:rsidR="00E452E3" w:rsidRPr="00883E97" w:rsidRDefault="525073E8" w:rsidP="525073E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25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Level:  </w:t>
            </w:r>
            <w:r w:rsidR="00883E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452E3" w:rsidRPr="00E452E3" w14:paraId="3258577C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1BFB7BA1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="000A574B"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Trimester 1</w:t>
            </w:r>
          </w:p>
        </w:tc>
      </w:tr>
      <w:tr w:rsidR="00E452E3" w:rsidRPr="00E452E3" w14:paraId="4DB6F528" w14:textId="77777777" w:rsidTr="00ED3E80">
        <w:trPr>
          <w:trHeight w:val="183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525073E8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3A7C6D66" w:rsidR="00E452E3" w:rsidRPr="00883E97" w:rsidRDefault="525073E8" w:rsidP="525073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sz w:val="24"/>
                <w:szCs w:val="24"/>
              </w:rPr>
              <w:t>In this unit, students will learn the routines and management of an independent Writing Workshop. S</w:t>
            </w: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>tudents will develop into a community of writer</w:t>
            </w:r>
            <w:r w:rsidR="00883E9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write with stamina and independence. </w:t>
            </w:r>
            <w:r w:rsidR="00AC3716">
              <w:rPr>
                <w:rFonts w:ascii="Times New Roman" w:eastAsia="Calibri" w:hAnsi="Times New Roman" w:cs="Times New Roman"/>
                <w:sz w:val="24"/>
                <w:szCs w:val="24"/>
              </w:rPr>
              <w:t>Through the steps of the writing process, students will revise and edit their writing.</w:t>
            </w:r>
          </w:p>
        </w:tc>
      </w:tr>
      <w:tr w:rsidR="00E452E3" w:rsidRPr="00E452E3" w14:paraId="1EF569E9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012AEB29" w:rsidR="00E452E3" w:rsidRPr="00E452E3" w:rsidRDefault="007907F1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59CE" w:rsidRPr="00E452E3" w14:paraId="27E30ECE" w14:textId="77777777" w:rsidTr="003D4D5E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4EB9CC5D" w14:textId="77777777" w:rsidR="009A59CE" w:rsidRPr="00230F43" w:rsidRDefault="009A59CE" w:rsidP="00230F4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Concepts /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Writing</w:t>
            </w:r>
            <w:r w:rsidRPr="000A574B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Skills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48E1EDCB" w14:textId="77777777" w:rsidR="009A59CE" w:rsidRPr="00883E97" w:rsidRDefault="009A59CE" w:rsidP="005A20DF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00883E97">
              <w:t>Routines and management</w:t>
            </w:r>
          </w:p>
          <w:p w14:paraId="1E6C4EB4" w14:textId="77777777" w:rsidR="009A59CE" w:rsidRPr="00883E97" w:rsidRDefault="009A59CE" w:rsidP="005A20DF">
            <w:pPr>
              <w:pStyle w:val="paragraph"/>
              <w:numPr>
                <w:ilvl w:val="0"/>
                <w:numId w:val="4"/>
              </w:numPr>
              <w:spacing w:before="0" w:after="0"/>
              <w:rPr>
                <w:rStyle w:val="eop"/>
              </w:rPr>
            </w:pPr>
            <w:r w:rsidRPr="00883E97">
              <w:t>Write with stamina</w:t>
            </w:r>
          </w:p>
          <w:p w14:paraId="3C140D95" w14:textId="77777777" w:rsidR="009A59CE" w:rsidRPr="00883E97" w:rsidRDefault="009A59CE" w:rsidP="005A20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hAnsi="Times New Roman" w:cs="Times New Roman"/>
                <w:sz w:val="24"/>
                <w:szCs w:val="24"/>
              </w:rPr>
              <w:t xml:space="preserve">Write with independence </w:t>
            </w:r>
          </w:p>
          <w:p w14:paraId="6859DDD3" w14:textId="77777777" w:rsidR="009A59CE" w:rsidRPr="00883E97" w:rsidRDefault="009A59CE" w:rsidP="005A20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hAnsi="Times New Roman" w:cs="Times New Roman"/>
                <w:sz w:val="24"/>
                <w:szCs w:val="24"/>
              </w:rPr>
              <w:t>Topic choice and focus</w:t>
            </w:r>
          </w:p>
          <w:p w14:paraId="5A9FD98B" w14:textId="77777777" w:rsidR="009A59CE" w:rsidRDefault="009A59CE" w:rsidP="005A20D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  <w:p w14:paraId="416986EF" w14:textId="77777777" w:rsidR="009A59CE" w:rsidRPr="007803E3" w:rsidRDefault="009A59CE" w:rsidP="0078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 Skills:</w:t>
            </w:r>
          </w:p>
          <w:p w14:paraId="086A45B6" w14:textId="77777777" w:rsidR="009A59CE" w:rsidRPr="007857BB" w:rsidRDefault="009A59CE" w:rsidP="005A20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Capitalize the first letter of proper names</w:t>
            </w:r>
          </w:p>
          <w:p w14:paraId="70010426" w14:textId="77777777" w:rsidR="009A59CE" w:rsidRPr="007857BB" w:rsidRDefault="009A59CE" w:rsidP="005A20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Capitalize the first letter of the month when writing dates</w:t>
            </w:r>
          </w:p>
          <w:p w14:paraId="72090603" w14:textId="77777777" w:rsidR="009A59CE" w:rsidRPr="007857BB" w:rsidRDefault="009A59CE" w:rsidP="005A20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Capitalize “I”</w:t>
            </w:r>
          </w:p>
          <w:p w14:paraId="5F38839E" w14:textId="77777777" w:rsidR="009A59CE" w:rsidRPr="007857BB" w:rsidRDefault="009A59CE" w:rsidP="005A20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hAnsi="Times New Roman" w:cs="Times New Roman"/>
                <w:sz w:val="24"/>
                <w:szCs w:val="24"/>
              </w:rPr>
              <w:t>End punctuation.</w:t>
            </w:r>
          </w:p>
          <w:p w14:paraId="161E3F35" w14:textId="77777777" w:rsidR="009A59CE" w:rsidRPr="007857BB" w:rsidRDefault="009A59CE" w:rsidP="005A20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57B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Use commas in greetings and closings of letters.</w:t>
            </w:r>
          </w:p>
          <w:p w14:paraId="30C45714" w14:textId="77777777" w:rsidR="009A59CE" w:rsidRPr="00ED3E80" w:rsidRDefault="009A59CE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ED3E80">
              <w:rPr>
                <w:b/>
                <w:bCs/>
              </w:rPr>
              <w:lastRenderedPageBreak/>
              <w:t> </w:t>
            </w:r>
            <w:r w:rsidRPr="00ED3E80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ED3E80">
              <w:rPr>
                <w:rStyle w:val="eop"/>
              </w:rPr>
              <w:t> </w:t>
            </w:r>
          </w:p>
          <w:p w14:paraId="755C5345" w14:textId="7CE74949" w:rsidR="009A59CE" w:rsidRPr="00ED3E80" w:rsidRDefault="009A59CE" w:rsidP="005A20DF">
            <w:pPr>
              <w:pStyle w:val="paragraph"/>
              <w:numPr>
                <w:ilvl w:val="0"/>
                <w:numId w:val="12"/>
              </w:numPr>
              <w:spacing w:before="0" w:after="0"/>
              <w:textAlignment w:val="baseline"/>
              <w:rPr>
                <w:rStyle w:val="eop"/>
              </w:rPr>
            </w:pPr>
            <w:r w:rsidRPr="00ED3E80">
              <w:t>Writers will learn the routines and management of an independent writing workshop.</w:t>
            </w:r>
          </w:p>
          <w:p w14:paraId="54FDEB19" w14:textId="1752918F" w:rsidR="009A59CE" w:rsidRPr="00ED3E80" w:rsidRDefault="009A59CE" w:rsidP="005A20DF">
            <w:pPr>
              <w:pStyle w:val="ListParagraph"/>
              <w:numPr>
                <w:ilvl w:val="0"/>
                <w:numId w:val="12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>Writers will develop into a community of writers.</w:t>
            </w:r>
          </w:p>
          <w:p w14:paraId="34D3F701" w14:textId="4C6B89E0" w:rsidR="009A59CE" w:rsidRPr="00ED3E80" w:rsidRDefault="009A59CE" w:rsidP="005A20DF">
            <w:pPr>
              <w:pStyle w:val="ListParagraph"/>
              <w:numPr>
                <w:ilvl w:val="0"/>
                <w:numId w:val="12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>Writers will write with stamina and independence through the steps of the writing process.</w:t>
            </w:r>
          </w:p>
          <w:p w14:paraId="231CEDFF" w14:textId="157D4E87" w:rsidR="009A59CE" w:rsidRPr="008D7207" w:rsidRDefault="009A59CE" w:rsidP="005A20DF">
            <w:pPr>
              <w:pStyle w:val="ListParagraph"/>
              <w:numPr>
                <w:ilvl w:val="0"/>
                <w:numId w:val="12"/>
              </w:numPr>
              <w:spacing w:after="0"/>
              <w:textAlignment w:val="baseline"/>
              <w:rPr>
                <w:sz w:val="24"/>
                <w:szCs w:val="24"/>
              </w:rPr>
            </w:pPr>
            <w:r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>Writers will improve their writing through revision and editing.</w:t>
            </w:r>
          </w:p>
        </w:tc>
      </w:tr>
      <w:tr w:rsidR="00E452E3" w:rsidRPr="00E452E3" w14:paraId="56E9EE96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4CC9E94C" w:rsidR="00E452E3" w:rsidRPr="00E452E3" w:rsidRDefault="007907F1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857BB" w:rsidRPr="00E452E3" w14:paraId="0375D801" w14:textId="77777777" w:rsidTr="007857BB">
        <w:trPr>
          <w:trHeight w:val="855"/>
        </w:trPr>
        <w:tc>
          <w:tcPr>
            <w:tcW w:w="742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BA53B43" w14:textId="6ADC12BE" w:rsidR="007857BB" w:rsidRPr="00C65353" w:rsidRDefault="00C65353" w:rsidP="007857BB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53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New Jersey Student Learning Standards</w:t>
            </w:r>
          </w:p>
          <w:p w14:paraId="4C8577B6" w14:textId="4080E385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W.2.3 Write narratives in which they recount a well-elaborated event or short sequence of events, include details to describe actions, thoughts, and feelings, use temporal words to signal event order, and provide a sense of closure.</w:t>
            </w:r>
          </w:p>
          <w:p w14:paraId="2143D74D" w14:textId="0E1E676A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W.2.5 With guidance and support from adults and peers, focus on a topic and strengthen writing as needed through self-reflection, revising and editing.</w:t>
            </w:r>
          </w:p>
          <w:p w14:paraId="178F66EA" w14:textId="14406DDA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L.2.1 Demonstrate command of the conventions of standard English grammar and usage when writing or speaking.</w:t>
            </w:r>
          </w:p>
          <w:p w14:paraId="058CC33D" w14:textId="06C2F281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L.2.1.A. Use collective nouns (e.g., group). </w:t>
            </w:r>
          </w:p>
          <w:p w14:paraId="30D7B72C" w14:textId="7FDDFC13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L.2.1.B. Form and use frequently occurring irregular plural nouns (e.g., feet, children, teeth, mice, fish). </w:t>
            </w:r>
          </w:p>
          <w:p w14:paraId="5D30D459" w14:textId="021C7478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L.2.1.C. Use reflexive pronouns (e.g., myself, ourselves). </w:t>
            </w:r>
          </w:p>
          <w:p w14:paraId="4E9852B8" w14:textId="18ACD3F9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L.2.1.D. Form and use the past tense of frequently occurring irregular verbs (e.g., sat, hid, told). </w:t>
            </w:r>
          </w:p>
          <w:p w14:paraId="0977D859" w14:textId="6B472918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L.2.1.E. Use adjectives and adverbs and choose between them depending on what is to be modified. </w:t>
            </w:r>
          </w:p>
          <w:p w14:paraId="45786CC7" w14:textId="4D159DB2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L.2.1.F. Produce, expand, and rearrange complete simple and compound sentences (e.g., The boy watched the movie; The little boy watched the movie; The action movie was watched by the little boy).</w:t>
            </w:r>
          </w:p>
          <w:p w14:paraId="4D0A33D9" w14:textId="514FA5AE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L.2.2 Demonstrate command of the conventions of standard English capitalization, punctuation, and spelling when writing. </w:t>
            </w:r>
          </w:p>
          <w:p w14:paraId="17C05F73" w14:textId="7793F340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L.2.2.A. Capitalize holidays, product names, and geographic names. </w:t>
            </w:r>
          </w:p>
          <w:p w14:paraId="239D6C71" w14:textId="3EC4A291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L.2.2.B. </w:t>
            </w:r>
            <w:r w:rsidRPr="00154E2F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Use commas in greetings and closings of letters.</w:t>
            </w:r>
          </w:p>
          <w:p w14:paraId="316ECD08" w14:textId="189D7A0E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L.2.2.D. Generalize learned spelling patterns when writing words (e.g., cage → badge; boy → boil). </w:t>
            </w:r>
          </w:p>
          <w:p w14:paraId="13BD6808" w14:textId="01E7E5CD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L.2.2.E. Consult print and digital resources, including beginning dictionaries, as needed to check and</w:t>
            </w:r>
          </w:p>
          <w:p w14:paraId="1A9FFA1D" w14:textId="38678D37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L.2.3 Use knowledge of language and its conventions when writing, speaking, reading, or listening. </w:t>
            </w:r>
          </w:p>
          <w:p w14:paraId="151833FE" w14:textId="77777777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sz w:val="24"/>
                <w:szCs w:val="24"/>
              </w:rPr>
              <w:t>L.2.3.A. Compare formal and informal uses of English.</w:t>
            </w:r>
            <w:bookmarkStart w:id="0" w:name="CCSS.ELA-Literacy.SL.2.1"/>
          </w:p>
          <w:p w14:paraId="56FC6B7D" w14:textId="4F133129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SL.2.1</w:t>
            </w:r>
            <w:bookmarkEnd w:id="0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154E2F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grade 2 topics and texts</w:t>
            </w:r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2CB48050" w14:textId="3AFAA0F3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SL.2.1.a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</w:t>
            </w:r>
            <w:proofErr w:type="gramStart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1"/>
            <w:proofErr w:type="gramEnd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gaining the floor in respectful ways, listening to others with care, speaking one at a time about the topics and texts under discussion).</w:t>
            </w:r>
          </w:p>
          <w:p w14:paraId="23AB581A" w14:textId="628290BA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SL.2.1.b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</w:t>
            </w:r>
            <w:proofErr w:type="gramStart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2"/>
            <w:proofErr w:type="gramEnd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Build on others' talk in conversations by linking their comments to the remarks of others.</w:t>
            </w:r>
          </w:p>
          <w:p w14:paraId="7F5FAB84" w14:textId="6999A3C4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SL.2.1.c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SL.2.1.C</w:t>
            </w:r>
            <w:bookmarkEnd w:id="3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for clarification and further explanation as needed about the topics and texts under discussion.</w:t>
            </w:r>
          </w:p>
          <w:p w14:paraId="1443F180" w14:textId="142217AA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SL.2.2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SL.2.2</w:t>
            </w:r>
            <w:bookmarkEnd w:id="4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Recount or describe key ideas or details from a text read aloud or information presented orally or through other media.</w:t>
            </w:r>
          </w:p>
          <w:p w14:paraId="0D94696F" w14:textId="04BE62A3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SL.2.3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SL.2.3</w:t>
            </w:r>
            <w:bookmarkEnd w:id="5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Ask and answer questions about what a speaker says in order to clarify comprehension, gather additional information, or deepen understanding of a topic or issue.</w:t>
            </w:r>
          </w:p>
          <w:p w14:paraId="6379A541" w14:textId="3B311F17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SL.2.4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SL.2.4</w:t>
            </w:r>
            <w:bookmarkEnd w:id="6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Tell a story or recount an experience with appropriate facts and relevant, descriptive details, speaking audibly in coherent sentences.</w:t>
            </w:r>
          </w:p>
          <w:p w14:paraId="4CC5877A" w14:textId="43C0C940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SL.2.5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SL.2.5</w:t>
            </w:r>
            <w:bookmarkEnd w:id="7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Create audio recordings of stories or poems; add drawings or other visual displays to stories or recounts of experiences when appropriate to clarify ideas, thoughts, and feelings.</w:t>
            </w:r>
          </w:p>
          <w:p w14:paraId="2BD1731B" w14:textId="21DF2783" w:rsidR="007857BB" w:rsidRPr="00154E2F" w:rsidRDefault="007857BB" w:rsidP="005A20D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SL.2.6"/>
            <w:r w:rsidRPr="00154E2F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SL.2.6</w:t>
            </w:r>
            <w:bookmarkEnd w:id="8"/>
            <w:r w:rsidRPr="00154E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complete sentences when appropriate to task and situation in order to provide requested detail or clarification. </w:t>
            </w:r>
          </w:p>
          <w:p w14:paraId="4B39F6E9" w14:textId="063CF773" w:rsidR="007857BB" w:rsidRDefault="007857BB" w:rsidP="004A02B9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</w:p>
        </w:tc>
        <w:tc>
          <w:tcPr>
            <w:tcW w:w="742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1E8BBF1" w14:textId="77777777" w:rsidR="00C65353" w:rsidRPr="00D81FB6" w:rsidRDefault="00C65353" w:rsidP="00C65353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291D867D" w14:textId="77777777" w:rsidR="007857BB" w:rsidRPr="00B271AF" w:rsidRDefault="007857BB" w:rsidP="007857BB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525073E8">
              <w:rPr>
                <w:rStyle w:val="eop"/>
                <w:i/>
                <w:iCs/>
              </w:rPr>
              <w:t>World Language:</w:t>
            </w:r>
          </w:p>
          <w:p w14:paraId="6FABBE4F" w14:textId="77777777" w:rsidR="009A59CE" w:rsidRPr="00120755" w:rsidRDefault="009A59CE" w:rsidP="009A59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2AB0D02A" w14:textId="77777777" w:rsidR="009A59CE" w:rsidRPr="00120755" w:rsidRDefault="009A59CE" w:rsidP="009A59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193BBF2F" w14:textId="2EB9DB76" w:rsidR="007857BB" w:rsidRDefault="007857BB" w:rsidP="007857BB">
            <w:pPr>
              <w:pStyle w:val="paragraph"/>
              <w:spacing w:before="0" w:after="0"/>
              <w:ind w:right="420"/>
            </w:pPr>
            <w:r w:rsidRPr="525073E8">
              <w:rPr>
                <w:rStyle w:val="eop"/>
                <w:i/>
                <w:iCs/>
              </w:rPr>
              <w:t>Social Studies:</w:t>
            </w:r>
          </w:p>
          <w:p w14:paraId="7876E3C2" w14:textId="77777777" w:rsidR="009A59CE" w:rsidRDefault="009A59CE" w:rsidP="009A59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decisions.</w:t>
            </w:r>
          </w:p>
          <w:p w14:paraId="0DE08629" w14:textId="579D87BC" w:rsidR="007857BB" w:rsidRPr="007907F1" w:rsidRDefault="00DD1517" w:rsidP="009A59CE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1517">
              <w:rPr>
                <w:rFonts w:ascii="Times New Roman" w:hAnsi="Times New Roman" w:cs="Times New Roman"/>
                <w:sz w:val="24"/>
                <w:szCs w:val="24"/>
              </w:rPr>
              <w:t xml:space="preserve">6.1.2.CivicsCM.3: Explain how </w:t>
            </w:r>
            <w:r w:rsidRPr="00DD15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diversity</w:t>
            </w:r>
            <w:r w:rsidRPr="00DD1517">
              <w:rPr>
                <w:rFonts w:ascii="Times New Roman" w:hAnsi="Times New Roman" w:cs="Times New Roman"/>
                <w:sz w:val="24"/>
                <w:szCs w:val="24"/>
              </w:rPr>
              <w:t>, tolerance, fairness, and respect for others can contribute to individuals feeling accepted.</w:t>
            </w:r>
          </w:p>
          <w:p w14:paraId="6399E439" w14:textId="77777777" w:rsidR="007857BB" w:rsidRDefault="007857BB" w:rsidP="004A02B9">
            <w:pPr>
              <w:pStyle w:val="paragraph"/>
              <w:ind w:right="418"/>
              <w:contextualSpacing/>
              <w:textAlignment w:val="baseline"/>
            </w:pPr>
          </w:p>
          <w:p w14:paraId="21D55120" w14:textId="77777777" w:rsidR="007857BB" w:rsidRPr="003A1D1F" w:rsidRDefault="007857BB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0F95FA1E" w14:textId="330BD4D1" w:rsidR="007857BB" w:rsidRDefault="007857BB" w:rsidP="009A59CE">
            <w:pPr>
              <w:pStyle w:val="paragraph"/>
              <w:numPr>
                <w:ilvl w:val="0"/>
                <w:numId w:val="19"/>
              </w:numPr>
              <w:ind w:right="418"/>
              <w:contextualSpacing/>
              <w:textAlignment w:val="baseline"/>
            </w:pPr>
            <w:r>
              <w:lastRenderedPageBreak/>
              <w:t>Act as a responsible and contributing citizen and employee</w:t>
            </w:r>
          </w:p>
          <w:p w14:paraId="09A083DE" w14:textId="77777777" w:rsidR="007857BB" w:rsidRDefault="007857BB" w:rsidP="009A59CE">
            <w:pPr>
              <w:pStyle w:val="paragraph"/>
              <w:numPr>
                <w:ilvl w:val="0"/>
                <w:numId w:val="19"/>
              </w:numPr>
              <w:ind w:right="418"/>
              <w:contextualSpacing/>
              <w:textAlignment w:val="baseline"/>
            </w:pPr>
            <w:r>
              <w:t>Work productively in teams while using cultural global competence.</w:t>
            </w:r>
          </w:p>
          <w:p w14:paraId="104EDCC1" w14:textId="35CF49F0" w:rsidR="007857BB" w:rsidRDefault="007857BB" w:rsidP="009A59CE">
            <w:pPr>
              <w:pStyle w:val="paragraph"/>
              <w:numPr>
                <w:ilvl w:val="0"/>
                <w:numId w:val="19"/>
              </w:numPr>
              <w:ind w:right="418"/>
              <w:contextualSpacing/>
              <w:textAlignment w:val="baseline"/>
            </w:pPr>
            <w:r w:rsidRPr="00154E2F">
              <w:t>Demonstrate creativity and innovation</w:t>
            </w:r>
          </w:p>
          <w:p w14:paraId="4D71E622" w14:textId="24B5262B" w:rsidR="007857BB" w:rsidRPr="00154E2F" w:rsidRDefault="007857BB" w:rsidP="00154E2F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Social Emotional Learning</w:t>
            </w:r>
          </w:p>
          <w:p w14:paraId="2596763A" w14:textId="77777777" w:rsidR="007857BB" w:rsidRPr="00154E2F" w:rsidRDefault="007857BB" w:rsidP="009A59CE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Awareness</w:t>
            </w:r>
          </w:p>
          <w:p w14:paraId="18425AAD" w14:textId="77777777" w:rsidR="007857BB" w:rsidRPr="00154E2F" w:rsidRDefault="007857BB" w:rsidP="009A59CE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Responsible Decision Making</w:t>
            </w:r>
          </w:p>
          <w:p w14:paraId="449D5CE3" w14:textId="77777777" w:rsidR="007857BB" w:rsidRPr="00154E2F" w:rsidRDefault="007857BB" w:rsidP="009A59CE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Relationship Skills</w:t>
            </w:r>
          </w:p>
          <w:p w14:paraId="64015996" w14:textId="77777777" w:rsidR="007857BB" w:rsidRPr="00154E2F" w:rsidRDefault="007857BB" w:rsidP="009A59CE">
            <w:pPr>
              <w:numPr>
                <w:ilvl w:val="0"/>
                <w:numId w:val="19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Self-Awareness</w:t>
            </w:r>
          </w:p>
          <w:p w14:paraId="7BD2D786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Computer Science: Computing Systems</w:t>
            </w:r>
          </w:p>
          <w:p w14:paraId="62A324DE" w14:textId="77777777" w:rsidR="0048364B" w:rsidRDefault="0048364B" w:rsidP="0048364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8.1.2.CS.1 Individuals use computing devices to perform a variety of tasks accurately and quickly. Computing devices interpret and follow the instructions they are given literally</w:t>
            </w:r>
          </w:p>
          <w:p w14:paraId="27CA35C9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Technology Literacy</w:t>
            </w:r>
          </w:p>
          <w:p w14:paraId="137E3165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• 9.4.2.TL.2: Create a document using a word processing </w:t>
            </w:r>
          </w:p>
          <w:p w14:paraId="6B39AD35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application. </w:t>
            </w:r>
          </w:p>
          <w:p w14:paraId="1EB6A8F7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607CD5FC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Life Literacies and Key Skills: Engineering Data</w:t>
            </w:r>
          </w:p>
          <w:p w14:paraId="3029FE9D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6198D3F" w14:textId="77777777" w:rsidR="0048364B" w:rsidRDefault="0048364B" w:rsidP="0048364B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2: Collaborate to solve a simple problem, or to illustrate how to build a product using the design process.</w:t>
            </w:r>
          </w:p>
          <w:p w14:paraId="2D4C9D47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F3A7C24" w14:textId="77777777" w:rsidR="0048364B" w:rsidRDefault="0048364B" w:rsidP="0048364B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Life Literacies and Key Skills: Global and Cultural Awareness </w:t>
            </w:r>
          </w:p>
          <w:p w14:paraId="31B958A1" w14:textId="77777777" w:rsidR="0048364B" w:rsidRDefault="0048364B" w:rsidP="0048364B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9.4.2.GCA:1: Articulate the role of culture in everyday life by describing one’s own culture and comparing it to the cultures of other individuals.</w:t>
            </w:r>
          </w:p>
          <w:p w14:paraId="7EBBBE06" w14:textId="50ABAAEC" w:rsidR="007857BB" w:rsidRPr="0048364B" w:rsidRDefault="0048364B" w:rsidP="0048364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9.4.2.C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I.1: Demonstrate openness to new ideas and perspectives </w:t>
            </w:r>
          </w:p>
        </w:tc>
      </w:tr>
      <w:tr w:rsidR="00906352" w:rsidRPr="00E452E3" w14:paraId="25969504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B2C650C" w14:textId="77777777" w:rsidR="00230F43" w:rsidRPr="00230F43" w:rsidRDefault="525073E8" w:rsidP="005A20DF">
            <w:pPr>
              <w:pStyle w:val="ListParagraph"/>
              <w:numPr>
                <w:ilvl w:val="0"/>
                <w:numId w:val="1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43">
              <w:rPr>
                <w:rFonts w:ascii="Times New Roman" w:eastAsiaTheme="minorEastAsia" w:hAnsi="Times New Roman" w:cs="Times New Roman"/>
                <w:sz w:val="24"/>
                <w:szCs w:val="24"/>
              </w:rPr>
              <w:t>How do writers learn the routines of writing workshop?</w:t>
            </w:r>
          </w:p>
          <w:p w14:paraId="2C8D4B1C" w14:textId="77777777" w:rsidR="00230F43" w:rsidRPr="00230F43" w:rsidRDefault="525073E8" w:rsidP="005A20DF">
            <w:pPr>
              <w:pStyle w:val="ListParagraph"/>
              <w:numPr>
                <w:ilvl w:val="0"/>
                <w:numId w:val="1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43">
              <w:rPr>
                <w:rFonts w:ascii="Times New Roman" w:eastAsiaTheme="minorEastAsia" w:hAnsi="Times New Roman" w:cs="Times New Roman"/>
                <w:sz w:val="24"/>
                <w:szCs w:val="24"/>
              </w:rPr>
              <w:t>How do writers work independently through the steps of the writing process?</w:t>
            </w:r>
          </w:p>
          <w:p w14:paraId="145DF34B" w14:textId="77777777" w:rsidR="00230F43" w:rsidRPr="00230F43" w:rsidRDefault="525073E8" w:rsidP="005A20DF">
            <w:pPr>
              <w:pStyle w:val="ListParagraph"/>
              <w:numPr>
                <w:ilvl w:val="0"/>
                <w:numId w:val="1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43">
              <w:rPr>
                <w:rFonts w:ascii="Times New Roman" w:eastAsiaTheme="minorEastAsia" w:hAnsi="Times New Roman" w:cs="Times New Roman"/>
                <w:sz w:val="24"/>
                <w:szCs w:val="24"/>
              </w:rPr>
              <w:t>How do writers write with stamina?</w:t>
            </w:r>
          </w:p>
          <w:p w14:paraId="3E2333D1" w14:textId="77777777" w:rsidR="00230F43" w:rsidRPr="00230F43" w:rsidRDefault="525073E8" w:rsidP="005A20DF">
            <w:pPr>
              <w:pStyle w:val="ListParagraph"/>
              <w:numPr>
                <w:ilvl w:val="0"/>
                <w:numId w:val="1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43">
              <w:rPr>
                <w:rFonts w:ascii="Times New Roman" w:eastAsiaTheme="minorEastAsia" w:hAnsi="Times New Roman" w:cs="Times New Roman"/>
                <w:sz w:val="24"/>
                <w:szCs w:val="24"/>
              </w:rPr>
              <w:t>How do writers improve their writing by working with others?</w:t>
            </w:r>
          </w:p>
          <w:p w14:paraId="13B96E9D" w14:textId="312A4844" w:rsidR="008828F4" w:rsidRPr="00230F43" w:rsidRDefault="525073E8" w:rsidP="005A20DF">
            <w:pPr>
              <w:pStyle w:val="ListParagraph"/>
              <w:numPr>
                <w:ilvl w:val="0"/>
                <w:numId w:val="15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43">
              <w:rPr>
                <w:rFonts w:ascii="Times New Roman" w:eastAsiaTheme="minorEastAsia" w:hAnsi="Times New Roman" w:cs="Times New Roman"/>
                <w:sz w:val="24"/>
                <w:szCs w:val="24"/>
              </w:rPr>
              <w:t>How do writers improve their writing through revision and editing?</w:t>
            </w:r>
          </w:p>
        </w:tc>
      </w:tr>
      <w:tr w:rsidR="00E452E3" w:rsidRPr="00E452E3" w14:paraId="6A2BF8FA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5FA35CFF" w:rsidR="00E452E3" w:rsidRPr="00E452E3" w:rsidRDefault="007907F1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34DDD351" w14:textId="46E2B6EA" w:rsidR="004442D6" w:rsidRPr="00883E97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Follow the routines and expectations of writing workshop</w:t>
            </w:r>
            <w:r w:rsidR="007803E3">
              <w:t>.</w:t>
            </w:r>
          </w:p>
          <w:p w14:paraId="7119C201" w14:textId="6C53EB9F" w:rsidR="004442D6" w:rsidRPr="00883E97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Write with stamina</w:t>
            </w:r>
            <w:r w:rsidR="007803E3">
              <w:t>.</w:t>
            </w:r>
          </w:p>
          <w:p w14:paraId="1440C539" w14:textId="6A83184A" w:rsidR="004442D6" w:rsidRPr="00883E97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Write with independence</w:t>
            </w:r>
            <w:r w:rsidR="007803E3">
              <w:t>.</w:t>
            </w:r>
          </w:p>
          <w:p w14:paraId="7685F12D" w14:textId="4247C472" w:rsidR="004442D6" w:rsidRPr="00883E97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Engage in conversation with a partner to improve writing</w:t>
            </w:r>
            <w:r w:rsidR="007803E3">
              <w:t>.</w:t>
            </w:r>
          </w:p>
          <w:p w14:paraId="6C19EE44" w14:textId="56482307" w:rsidR="004442D6" w:rsidRPr="00883E97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Use grammar conventions in writing</w:t>
            </w:r>
            <w:r w:rsidR="007803E3">
              <w:t>.</w:t>
            </w:r>
          </w:p>
          <w:p w14:paraId="53D3148D" w14:textId="2874A6AD" w:rsidR="004442D6" w:rsidRPr="00E452E3" w:rsidRDefault="525073E8" w:rsidP="005A20DF">
            <w:pPr>
              <w:pStyle w:val="paragraph"/>
              <w:numPr>
                <w:ilvl w:val="0"/>
                <w:numId w:val="5"/>
              </w:numPr>
              <w:spacing w:before="0" w:after="0"/>
              <w:textAlignment w:val="baseline"/>
            </w:pPr>
            <w:r w:rsidRPr="00883E97">
              <w:t>Use revision and editing to improve writing</w:t>
            </w:r>
            <w:r w:rsidR="007803E3">
              <w:t>.</w:t>
            </w:r>
          </w:p>
        </w:tc>
      </w:tr>
      <w:tr w:rsidR="00E452E3" w:rsidRPr="00E452E3" w14:paraId="49E063EC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650F2F9C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Suggested </w:t>
            </w:r>
            <w:r w:rsidR="007907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5865F589" w:rsidR="000A574B" w:rsidRPr="00E26F6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E26F67">
              <w:rPr>
                <w:b/>
                <w:bCs/>
              </w:rPr>
              <w:t> </w:t>
            </w:r>
            <w:r w:rsidR="000A574B" w:rsidRPr="00E26F67">
              <w:rPr>
                <w:rStyle w:val="normaltextrun"/>
                <w:b/>
                <w:bCs/>
                <w:i/>
                <w:iCs/>
              </w:rPr>
              <w:t>The following activities can be incorporated into the daily lessons:</w:t>
            </w:r>
          </w:p>
          <w:p w14:paraId="2AA29440" w14:textId="77777777" w:rsidR="00E26F67" w:rsidRPr="00E26F6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50825732" w14:textId="6661E6C2" w:rsidR="525073E8" w:rsidRDefault="525073E8" w:rsidP="00013C55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525073E8">
              <w:rPr>
                <w:rStyle w:val="normaltextrun"/>
                <w:b/>
                <w:bCs/>
                <w:u w:val="single"/>
              </w:rPr>
              <w:lastRenderedPageBreak/>
              <w:t>Suggested Mini Lessons:</w:t>
            </w:r>
            <w:r w:rsidRPr="525073E8">
              <w:rPr>
                <w:rStyle w:val="normaltextrun"/>
                <w:b/>
                <w:bCs/>
              </w:rPr>
              <w:t> </w:t>
            </w:r>
            <w:r w:rsidRPr="525073E8">
              <w:rPr>
                <w:rStyle w:val="eop"/>
              </w:rPr>
              <w:t> </w:t>
            </w:r>
          </w:p>
          <w:p w14:paraId="53AC636A" w14:textId="77777777" w:rsidR="007803E3" w:rsidRPr="007803E3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is a writer? Writers will become a part of the writing community.</w:t>
            </w:r>
          </w:p>
          <w:p w14:paraId="454C4CE5" w14:textId="14462F29" w:rsidR="007803E3" w:rsidRPr="007803E3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>Use chart paper to record ways writers get ideas</w:t>
            </w:r>
            <w:r w:rsid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</w:t>
            </w: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think</w:t>
            </w:r>
            <w:r w:rsid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>ing about</w:t>
            </w: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>, “I am the kind of writer who...”</w:t>
            </w:r>
          </w:p>
          <w:p w14:paraId="638C0691" w14:textId="77777777" w:rsidR="007803E3" w:rsidRPr="007803E3" w:rsidRDefault="007803E3" w:rsidP="007803E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FEFD1" w14:textId="77777777" w:rsidR="007803E3" w:rsidRPr="007803E3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What is writing workshop? Writers understand that writing workshop is a time for independent writing.  </w:t>
            </w:r>
            <w:r w:rsidRPr="00883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54A2DA" w14:textId="5D694951" w:rsidR="525073E8" w:rsidRPr="007803E3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the students' responsibilities and teacher's responsibilities during writing workshop. Writers work quietly and do not interrupt the teachers or other classmates during independent writing time. </w:t>
            </w:r>
          </w:p>
          <w:p w14:paraId="2B2E9E4A" w14:textId="77777777" w:rsidR="007803E3" w:rsidRPr="007803E3" w:rsidRDefault="007803E3" w:rsidP="007803E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BE1F8" w14:textId="77777777" w:rsidR="007803E3" w:rsidRPr="007803E3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learn to use a writing folder</w:t>
            </w:r>
            <w:r w:rsidR="00780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A493D76" w14:textId="5D576CDA" w:rsidR="525073E8" w:rsidRPr="007803E3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>Model how students should keep their writing in a folder organized – one side is for works in progress, the other side is for finished work. Writers decorate and personalize their writing folder.</w:t>
            </w:r>
          </w:p>
          <w:p w14:paraId="7DF7D197" w14:textId="77777777" w:rsidR="007803E3" w:rsidRPr="007803E3" w:rsidRDefault="007803E3" w:rsidP="007803E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73F28" w14:textId="77777777" w:rsidR="007803E3" w:rsidRPr="007803E3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think about their own personal writing goals in second grade.</w:t>
            </w:r>
            <w:r w:rsidRPr="00883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970EE" w14:textId="3D15F4EC" w:rsidR="00E93F8C" w:rsidRPr="007803E3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03E3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 writing goals with the students</w:t>
            </w:r>
            <w:r w:rsidR="00D1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set goals.</w:t>
            </w:r>
          </w:p>
          <w:p w14:paraId="765E532F" w14:textId="77777777" w:rsidR="007803E3" w:rsidRPr="007803E3" w:rsidRDefault="007803E3" w:rsidP="007803E3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2AA9" w14:textId="6084E790" w:rsidR="00B42232" w:rsidRPr="00B42232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develop stamina in writing.</w:t>
            </w:r>
          </w:p>
          <w:p w14:paraId="5F860908" w14:textId="62B870B8" w:rsidR="00D115ED" w:rsidRPr="00D115ED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with class what an attainable amount of time spent on writing is to them, increasing writing minutes each week. </w:t>
            </w:r>
          </w:p>
          <w:p w14:paraId="58C92B98" w14:textId="77777777" w:rsidR="00D115ED" w:rsidRPr="00D115ED" w:rsidRDefault="00D115ED" w:rsidP="00D115E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56E38" w14:textId="20F0D839" w:rsidR="00D115ED" w:rsidRPr="00883E97" w:rsidRDefault="00D115ED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 by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focu</w:t>
            </w:r>
            <w:r w:rsidR="00C6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sing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their writing on one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 of something that really happened to them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B3E8BC0" w14:textId="7056FACD" w:rsidR="00C67EA6" w:rsidRPr="00C67EA6" w:rsidRDefault="00D115ED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 how writers think 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their story idea before they write by thinking </w:t>
            </w:r>
            <w:r w:rsidRPr="00883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what the people in their story 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and what is happening in that moment</w:t>
            </w:r>
            <w:r w:rsidRPr="00883E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 w:rsid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 w:rsid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7EA6">
              <w:rPr>
                <w:rStyle w:val="normaltextrun"/>
                <w:color w:val="000000"/>
                <w:shd w:val="clear" w:color="auto" w:fill="FFFFFF"/>
              </w:rPr>
              <w:t>2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EAFA0A8" w14:textId="77777777" w:rsidR="00C67EA6" w:rsidRPr="00C67EA6" w:rsidRDefault="00C67EA6" w:rsidP="00C67EA6">
            <w:pPr>
              <w:pStyle w:val="ListParagraph"/>
              <w:ind w:left="1440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</w:p>
          <w:p w14:paraId="272B20F7" w14:textId="3F794AFC" w:rsidR="00D115ED" w:rsidRPr="00C67EA6" w:rsidRDefault="00D115ED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Writers generate ideas for writing stories.</w:t>
            </w:r>
          </w:p>
          <w:p w14:paraId="6CA0145F" w14:textId="780FBA20" w:rsidR="525073E8" w:rsidRPr="00D115ED" w:rsidRDefault="00D115ED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a class inquiry of ways writers get ideas for writing and create a chart</w:t>
            </w:r>
            <w:r w:rsidR="525073E8" w:rsidRPr="00D11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3F8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E93F8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93F8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>5</w:t>
            </w:r>
            <w:r w:rsidR="00E93F8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31C47709" w14:textId="77777777" w:rsidR="00D115ED" w:rsidRPr="00D115ED" w:rsidRDefault="00D115ED" w:rsidP="00D115ED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BE72" w14:textId="77777777" w:rsidR="00450550" w:rsidRPr="00450550" w:rsidRDefault="00450550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Writers write stories with a beginning, middle, and end.</w:t>
            </w:r>
          </w:p>
          <w:p w14:paraId="50F962BB" w14:textId="581A800D" w:rsidR="00450550" w:rsidRPr="00D115ED" w:rsidRDefault="00450550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how writers plan and write stories across pages with a beginning, middle, and end.  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5E9EFF4A" w14:textId="49DB0C24" w:rsidR="00450550" w:rsidRPr="00450550" w:rsidRDefault="00450550" w:rsidP="0045055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2536" w14:textId="514EFF25" w:rsidR="00C67EA6" w:rsidRPr="00C67EA6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C6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capital letters when they write their stories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4B1C26E" w14:textId="0F156F38" w:rsidR="525073E8" w:rsidRPr="00C67EA6" w:rsidRDefault="00C67EA6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writers use </w:t>
            </w:r>
            <w:r w:rsidR="525073E8"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525073E8" w:rsidRPr="00C67EA6">
              <w:rPr>
                <w:rFonts w:ascii="Times New Roman" w:hAnsi="Times New Roman" w:cs="Times New Roman"/>
                <w:sz w:val="24"/>
                <w:szCs w:val="24"/>
              </w:rPr>
              <w:t>apitalization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while they write (beginning of sentences. </w:t>
            </w:r>
            <w:r w:rsidR="525073E8" w:rsidRPr="00C67EA6">
              <w:rPr>
                <w:rFonts w:ascii="Times New Roman" w:hAnsi="Times New Roman" w:cs="Times New Roman"/>
                <w:sz w:val="24"/>
                <w:szCs w:val="24"/>
              </w:rPr>
              <w:t xml:space="preserve">the first letter of proper names, the first letter of the month when writing dates,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525073E8" w:rsidRPr="00C67EA6">
              <w:rPr>
                <w:rFonts w:ascii="Times New Roman" w:hAnsi="Times New Roman" w:cs="Times New Roman"/>
                <w:sz w:val="24"/>
                <w:szCs w:val="24"/>
              </w:rPr>
              <w:t>always capitalize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I). 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4C96E066" w14:textId="77777777" w:rsidR="00C67EA6" w:rsidRPr="00C67EA6" w:rsidRDefault="00C67EA6" w:rsidP="00C67EA6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1432" w14:textId="77777777" w:rsidR="00C67EA6" w:rsidRPr="00ED3E80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C67EA6" w:rsidRPr="00ED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 end punctuation when they write</w:t>
            </w:r>
            <w:r w:rsidRPr="00ED3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5B9136C" w14:textId="319EEED8" w:rsidR="525073E8" w:rsidRPr="00450550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>Model proper use of punctuation</w:t>
            </w:r>
            <w:r w:rsidR="00C67EA6"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end punctuation</w:t>
            </w:r>
            <w:r w:rsidRPr="00ED3E80">
              <w:rPr>
                <w:rFonts w:ascii="Times New Roman" w:eastAsia="Times New Roman" w:hAnsi="Times New Roman" w:cs="Times New Roman"/>
                <w:sz w:val="24"/>
                <w:szCs w:val="24"/>
              </w:rPr>
              <w:t>: use a question mark at the end of an asking (interrogative) sentence, use a period at the end of a telling (declarative) sentence,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 an exclamation point at the end of an exciting (imperative) sentence</w:t>
            </w:r>
            <w:r w:rsidR="00C67EA6"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7EA6" w:rsidRP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67EA6" w:rsidRP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 w:rsidR="00C67EA6" w:rsidRP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pg. 8)</w:t>
            </w:r>
          </w:p>
          <w:p w14:paraId="393DB2CE" w14:textId="77777777" w:rsidR="00450550" w:rsidRPr="00450550" w:rsidRDefault="00450550" w:rsidP="0045055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4026" w14:textId="33648E56" w:rsidR="00C67EA6" w:rsidRPr="00C67EA6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Writers use partnerships to </w:t>
            </w:r>
            <w:r w:rsidR="00C67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talk about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their writing.</w:t>
            </w:r>
          </w:p>
          <w:p w14:paraId="160895BD" w14:textId="5924E7FA" w:rsidR="525073E8" w:rsidRPr="00450550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Model how writers turn and talk during mini lessons or when working with partners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ting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knee to knee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eye contact, tak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turns speaking, and listen</w:t>
            </w:r>
            <w:r w:rsid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C67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carefully to their writing partners. 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 w:rsid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 w:rsidR="00C67EA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  <w:r w:rsidR="00C67EA6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7E445D9" w14:textId="77777777" w:rsidR="00450550" w:rsidRPr="00450550" w:rsidRDefault="00450550" w:rsidP="00450550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3C14" w14:textId="77777777" w:rsidR="00450550" w:rsidRPr="00450550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select their favorite piece that they want to publish.</w:t>
            </w:r>
          </w:p>
          <w:p w14:paraId="29CAB043" w14:textId="708B037B" w:rsidR="525073E8" w:rsidRPr="006072BC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450550">
              <w:rPr>
                <w:rFonts w:ascii="Times New Roman" w:eastAsia="Calibri" w:hAnsi="Times New Roman" w:cs="Times New Roman"/>
                <w:sz w:val="24"/>
                <w:szCs w:val="24"/>
              </w:rPr>
              <w:t>Discuss how writers reread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all</w:t>
            </w:r>
            <w:r w:rsidRPr="0045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their writing 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their writing folders </w:t>
            </w:r>
            <w:r w:rsidRPr="0045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choose the writing piece that is 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>their favorite</w:t>
            </w:r>
            <w:r w:rsidRPr="0045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</w:t>
            </w:r>
            <w:r w:rsidR="00450550">
              <w:rPr>
                <w:rFonts w:ascii="Times New Roman" w:eastAsia="Calibri" w:hAnsi="Times New Roman" w:cs="Times New Roman"/>
                <w:sz w:val="24"/>
                <w:szCs w:val="24"/>
              </w:rPr>
              <w:t>revise and</w:t>
            </w:r>
            <w:r w:rsidRPr="00450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share with others.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072B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6072B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 w:rsidR="0060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072B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pg.</w:t>
            </w:r>
            <w:r w:rsidR="0060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</w:t>
            </w:r>
            <w:r w:rsidR="006072BC" w:rsidRPr="00D115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2EF3C98E" w14:textId="77777777" w:rsidR="006072BC" w:rsidRPr="006072BC" w:rsidRDefault="006072BC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9A2D" w14:textId="689D37E4" w:rsidR="525073E8" w:rsidRPr="00883E97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Writers revise their writing independently and with </w:t>
            </w:r>
            <w:r w:rsidR="0060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partners.</w:t>
            </w:r>
          </w:p>
          <w:p w14:paraId="653E26DB" w14:textId="1866DA4D" w:rsidR="006072BC" w:rsidRPr="006072BC" w:rsidRDefault="006072BC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Explain how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revision is important to make their writing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best it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 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>before it goes out into the world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model how to reread their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writing by making sure it makes sense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is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correct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sequential </w:t>
            </w:r>
            <w:r w:rsidR="525073E8"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>order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CD17B83" w14:textId="77777777" w:rsidR="006072BC" w:rsidRPr="006072BC" w:rsidRDefault="006072BC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3787E" w14:textId="77777777" w:rsidR="006072BC" w:rsidRPr="006072BC" w:rsidRDefault="006072BC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revise their writing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by adding more.</w:t>
            </w:r>
          </w:p>
          <w:p w14:paraId="2468B504" w14:textId="2B924785" w:rsidR="006072BC" w:rsidRPr="006072BC" w:rsidRDefault="006072BC" w:rsidP="005A20DF">
            <w:pPr>
              <w:pStyle w:val="ListParagraph"/>
              <w:numPr>
                <w:ilvl w:val="1"/>
                <w:numId w:val="13"/>
              </w:numPr>
              <w:rPr>
                <w:rStyle w:val="normaltextrun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Demonstrate how to</w:t>
            </w:r>
            <w:r w:rsidR="525073E8"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 more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525073E8"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>pages and adding feelings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525073E8"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93F8C"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0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If...Then. Curriculum</w:t>
            </w:r>
            <w:r w:rsidRPr="006072B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pg. 11)</w:t>
            </w:r>
          </w:p>
          <w:p w14:paraId="1F91EFAC" w14:textId="71BC12B5" w:rsidR="525073E8" w:rsidRPr="006072BC" w:rsidRDefault="525073E8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477C" w14:textId="2F21E44C" w:rsidR="525073E8" w:rsidRPr="00883E97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edit their work</w:t>
            </w:r>
            <w:r w:rsidR="0060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by checking for capitalization and end punctuation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7FB8732" w14:textId="6C67B24D" w:rsidR="006072BC" w:rsidRPr="006072BC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Model how writers 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>heck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capital letters at the beginning of their sentences and </w:t>
            </w:r>
            <w:r w:rsidR="006072BC">
              <w:rPr>
                <w:rFonts w:ascii="Times New Roman" w:eastAsia="Calibri" w:hAnsi="Times New Roman" w:cs="Times New Roman"/>
                <w:sz w:val="24"/>
                <w:szCs w:val="24"/>
              </w:rPr>
              <w:t>capital I, as well as</w:t>
            </w:r>
            <w:r w:rsidRPr="00883E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end punctuation.</w:t>
            </w:r>
          </w:p>
          <w:p w14:paraId="61302244" w14:textId="77777777" w:rsidR="006072BC" w:rsidRPr="006072BC" w:rsidRDefault="006072BC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E921" w14:textId="77777777" w:rsidR="006072BC" w:rsidRPr="006072BC" w:rsidRDefault="006072BC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edit their work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by checking for spelling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12A004B" w14:textId="06B124CC" w:rsidR="525073E8" w:rsidRPr="006072BC" w:rsidRDefault="006072BC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 how writers edit for </w:t>
            </w:r>
            <w:r w:rsidR="525073E8"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by using the word wall. </w:t>
            </w:r>
          </w:p>
          <w:p w14:paraId="54DD511E" w14:textId="77777777" w:rsidR="006072BC" w:rsidRPr="006072BC" w:rsidRDefault="006072BC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D4D8" w14:textId="77777777" w:rsidR="006072BC" w:rsidRPr="006072BC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prepare for publishing.</w:t>
            </w:r>
          </w:p>
          <w:p w14:paraId="247BF35B" w14:textId="72A0DAC2" w:rsidR="525073E8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2BC">
              <w:rPr>
                <w:rFonts w:ascii="Times New Roman" w:hAnsi="Times New Roman" w:cs="Times New Roman"/>
                <w:sz w:val="24"/>
                <w:szCs w:val="24"/>
              </w:rPr>
              <w:t>Prepare to publish writing piece by coloring their sketches.</w:t>
            </w:r>
          </w:p>
          <w:p w14:paraId="1FF52F67" w14:textId="77777777" w:rsidR="006072BC" w:rsidRPr="006072BC" w:rsidRDefault="006072BC" w:rsidP="006072B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A5BA" w14:textId="77777777" w:rsidR="006072BC" w:rsidRPr="006072BC" w:rsidRDefault="525073E8" w:rsidP="005A20D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Writers celebrate their w</w:t>
            </w:r>
            <w:r w:rsidR="00607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riting</w:t>
            </w:r>
            <w:r w:rsidRPr="00883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12AB105" w14:textId="43E1BCB3" w:rsidR="0029530B" w:rsidRPr="00ED3E80" w:rsidRDefault="525073E8" w:rsidP="005A20DF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72BC">
              <w:rPr>
                <w:rFonts w:ascii="Times New Roman" w:eastAsia="Times New Roman" w:hAnsi="Times New Roman" w:cs="Times New Roman"/>
                <w:sz w:val="24"/>
                <w:szCs w:val="24"/>
              </w:rPr>
              <w:t>Celebrate with the class</w:t>
            </w:r>
            <w:r w:rsidRPr="00607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sharing their writing with their writing partners and display their writing for others to see.</w:t>
            </w:r>
          </w:p>
          <w:p w14:paraId="5191C7A1" w14:textId="77777777" w:rsidR="0054401A" w:rsidRDefault="0054401A" w:rsidP="0054401A">
            <w:pPr>
              <w:pStyle w:val="TableParagraph"/>
              <w:ind w:right="427"/>
              <w:rPr>
                <w:rFonts w:asci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/>
                <w:b/>
                <w:i/>
                <w:iCs/>
                <w:sz w:val="24"/>
                <w:szCs w:val="24"/>
                <w:u w:val="thick"/>
              </w:rPr>
              <w:t>Strategies for Differentiated Instruction to Support Education:</w:t>
            </w:r>
          </w:p>
          <w:p w14:paraId="60A446AD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English Language Learners (ELL)</w:t>
            </w:r>
          </w:p>
          <w:p w14:paraId="193836DD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1C9D71DD" w14:textId="77777777" w:rsidR="0054401A" w:rsidRDefault="0054401A" w:rsidP="005A20DF">
            <w:pPr>
              <w:pStyle w:val="paragraph"/>
              <w:numPr>
                <w:ilvl w:val="0"/>
                <w:numId w:val="17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 xml:space="preserve">Add pictures to class charts to help students with meaning.  </w:t>
            </w:r>
          </w:p>
          <w:p w14:paraId="5F25D9E4" w14:textId="77777777" w:rsidR="0054401A" w:rsidRDefault="0054401A" w:rsidP="005A20DF">
            <w:pPr>
              <w:pStyle w:val="paragraph"/>
              <w:numPr>
                <w:ilvl w:val="0"/>
                <w:numId w:val="17"/>
              </w:numPr>
              <w:spacing w:before="240" w:beforeAutospacing="0" w:after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>Pre-teach any new vocabulary.</w:t>
            </w:r>
          </w:p>
          <w:p w14:paraId="4A24D8EB" w14:textId="77777777" w:rsidR="0054401A" w:rsidRDefault="0054401A" w:rsidP="005A20DF">
            <w:pPr>
              <w:pStyle w:val="paragraph"/>
              <w:numPr>
                <w:ilvl w:val="0"/>
                <w:numId w:val="17"/>
              </w:numPr>
              <w:spacing w:before="240" w:beforeAutospacing="0" w:after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>Conduct small groups to help students sketch their ideas.</w:t>
            </w:r>
          </w:p>
          <w:p w14:paraId="02A28817" w14:textId="77777777" w:rsidR="0054401A" w:rsidRDefault="0054401A" w:rsidP="0054401A">
            <w:pPr>
              <w:pStyle w:val="paragraph"/>
              <w:spacing w:before="240" w:beforeAutospacing="0" w:afterAutospacing="0"/>
              <w:ind w:left="360" w:right="115"/>
              <w:contextualSpacing/>
              <w:rPr>
                <w:bCs/>
              </w:rPr>
            </w:pPr>
          </w:p>
          <w:p w14:paraId="304B903B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education:</w:t>
            </w:r>
          </w:p>
          <w:p w14:paraId="5DE8F1EA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4C957D9E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Provide an alphabet chart in writing folders to help students with letters and sounds.</w:t>
            </w:r>
          </w:p>
          <w:p w14:paraId="1E00E78C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charts with picture support to remind students what to do during writing workshop to increase independence.</w:t>
            </w:r>
          </w:p>
          <w:p w14:paraId="23BFB4D6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0C893A74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07943D46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5CFF64B2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At-Risk:</w:t>
            </w:r>
          </w:p>
          <w:p w14:paraId="4CC6D854" w14:textId="77777777" w:rsidR="0054401A" w:rsidRDefault="0054401A" w:rsidP="0054401A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0365FC4A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Pre-teach skills to students in small groups to introduce new writing skills before the whole class lessons. </w:t>
            </w:r>
          </w:p>
          <w:p w14:paraId="7A8C5A54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Provide an alphabet chart in writing folders to help students with letters and sounds.</w:t>
            </w:r>
          </w:p>
          <w:p w14:paraId="7572323D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charts with picture support to remind students what to do during writing workshop to increase independence.</w:t>
            </w:r>
          </w:p>
          <w:p w14:paraId="38FE3364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0B064618" w14:textId="77777777" w:rsidR="0054401A" w:rsidRDefault="0054401A" w:rsidP="005A20DF">
            <w:pPr>
              <w:pStyle w:val="paragraph"/>
              <w:numPr>
                <w:ilvl w:val="0"/>
                <w:numId w:val="18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0ABBB421" w14:textId="77777777" w:rsidR="0054401A" w:rsidRDefault="0054401A" w:rsidP="0054401A">
            <w:pPr>
              <w:pStyle w:val="paragraph"/>
              <w:tabs>
                <w:tab w:val="left" w:pos="705"/>
              </w:tabs>
              <w:spacing w:before="0" w:beforeAutospacing="0" w:after="0" w:afterAutospacing="0"/>
              <w:ind w:left="720"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5DFA0C4F" w14:textId="77777777" w:rsidR="0054401A" w:rsidRDefault="0054401A" w:rsidP="0054401A">
            <w:pPr>
              <w:pStyle w:val="paragraph"/>
              <w:ind w:right="12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Gifted and Talented (G &amp; T):</w:t>
            </w:r>
          </w:p>
          <w:p w14:paraId="221E3152" w14:textId="77777777" w:rsidR="00883E97" w:rsidRPr="00883E97" w:rsidRDefault="525073E8" w:rsidP="005A20DF">
            <w:pPr>
              <w:pStyle w:val="paragraph"/>
              <w:numPr>
                <w:ilvl w:val="0"/>
                <w:numId w:val="13"/>
              </w:numPr>
              <w:ind w:right="120"/>
            </w:pPr>
            <w:r w:rsidRPr="00883E97">
              <w:t>Provide students with a challenge option to coordinate with activity</w:t>
            </w:r>
            <w:r w:rsidR="00BB3E5B" w:rsidRPr="00883E97">
              <w:t>.</w:t>
            </w:r>
          </w:p>
          <w:p w14:paraId="5D03A084" w14:textId="0E53061D" w:rsidR="525073E8" w:rsidRDefault="00BB3E5B" w:rsidP="005A20DF">
            <w:pPr>
              <w:pStyle w:val="paragraph"/>
              <w:numPr>
                <w:ilvl w:val="0"/>
                <w:numId w:val="13"/>
              </w:numPr>
              <w:ind w:right="120"/>
            </w:pPr>
            <w:r w:rsidRPr="00883E97">
              <w:t>Allow students to p</w:t>
            </w:r>
            <w:r w:rsidR="525073E8" w:rsidRPr="00883E97">
              <w:t>ublish another piece</w:t>
            </w:r>
            <w:r w:rsidRPr="00883E97">
              <w:t>.</w:t>
            </w:r>
          </w:p>
          <w:p w14:paraId="499E8B0D" w14:textId="77777777" w:rsidR="00ED3E80" w:rsidRDefault="00ED3E80" w:rsidP="005A20DF">
            <w:pPr>
              <w:pStyle w:val="paragraph"/>
              <w:numPr>
                <w:ilvl w:val="0"/>
                <w:numId w:val="13"/>
              </w:numPr>
              <w:ind w:right="120"/>
            </w:pPr>
            <w:r>
              <w:t>Teach above-grade-level standards in a small group setting.</w:t>
            </w:r>
          </w:p>
          <w:p w14:paraId="10825863" w14:textId="3F8B01B6" w:rsidR="00ED0DC3" w:rsidRDefault="00ED3E80" w:rsidP="005A20DF">
            <w:pPr>
              <w:pStyle w:val="paragraph"/>
              <w:numPr>
                <w:ilvl w:val="0"/>
                <w:numId w:val="13"/>
              </w:numPr>
              <w:ind w:right="120"/>
            </w:pPr>
            <w:r>
              <w:t>Set a goal to incorporate into writing that is above-grade-level</w:t>
            </w:r>
            <w:r w:rsidR="00281AC6">
              <w:t>.</w:t>
            </w:r>
          </w:p>
          <w:p w14:paraId="158AA934" w14:textId="5CD5D3F5" w:rsidR="00281AC6" w:rsidRPr="00E26F67" w:rsidRDefault="00281AC6" w:rsidP="005A20DF">
            <w:pPr>
              <w:pStyle w:val="paragraph"/>
              <w:numPr>
                <w:ilvl w:val="0"/>
                <w:numId w:val="13"/>
              </w:numPr>
              <w:ind w:right="120"/>
            </w:pPr>
            <w:r>
              <w:t>Create an audio recording of a published piece.</w:t>
            </w:r>
          </w:p>
          <w:p w14:paraId="73857F57" w14:textId="77777777" w:rsidR="00E452E3" w:rsidRPr="00E26F6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ED3E80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61E4CCFA" w:rsidR="004D35D7" w:rsidRPr="00E452E3" w:rsidRDefault="007907F1" w:rsidP="525073E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  <w:r w:rsidR="525073E8" w:rsidRPr="525073E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D35D7" w:rsidRPr="00E452E3" w14:paraId="1BF9FE46" w14:textId="77777777" w:rsidTr="00ED3E80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b/>
                <w:bCs/>
              </w:rPr>
              <w:t>Materials:</w:t>
            </w:r>
            <w:r>
              <w:rPr>
                <w:rStyle w:val="eop"/>
              </w:rPr>
              <w:t> </w:t>
            </w:r>
          </w:p>
          <w:p w14:paraId="336B46A4" w14:textId="39511A6D" w:rsidR="004D35D7" w:rsidRPr="0037010F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  <w:rPr>
                <w:rStyle w:val="normaltextrun"/>
                <w:u w:val="single"/>
              </w:rPr>
            </w:pPr>
            <w:r w:rsidRPr="525073E8">
              <w:rPr>
                <w:rStyle w:val="normaltextrun"/>
                <w:u w:val="single"/>
              </w:rPr>
              <w:t>Lessons from the Masters</w:t>
            </w:r>
          </w:p>
          <w:p w14:paraId="6328FC03" w14:textId="3FB46318" w:rsidR="525073E8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rPr>
                <w:rStyle w:val="normaltextrun"/>
              </w:rPr>
            </w:pPr>
            <w:r w:rsidRPr="00ED3E80">
              <w:rPr>
                <w:rStyle w:val="normaltextrun"/>
              </w:rPr>
              <w:t>Writing Folders</w:t>
            </w:r>
          </w:p>
          <w:p w14:paraId="4E90AF7C" w14:textId="4306815A" w:rsidR="525073E8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rPr>
                <w:rStyle w:val="normaltextrun"/>
              </w:rPr>
            </w:pPr>
            <w:r w:rsidRPr="00ED3E80">
              <w:t xml:space="preserve">Writing tools (red editing pencils, highlighters, erasers, pencil grips, </w:t>
            </w:r>
            <w:proofErr w:type="spellStart"/>
            <w:r w:rsidRPr="00ED3E80">
              <w:t>etc</w:t>
            </w:r>
            <w:proofErr w:type="spellEnd"/>
            <w:r w:rsidRPr="00ED3E80">
              <w:t>)</w:t>
            </w:r>
          </w:p>
          <w:p w14:paraId="66E0FCE8" w14:textId="792C14F5" w:rsidR="525073E8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</w:pPr>
            <w:r w:rsidRPr="00ED3E80">
              <w:t xml:space="preserve">Various types of paper (sketch box, lines, differentiated with more or fewer lines) </w:t>
            </w:r>
          </w:p>
          <w:p w14:paraId="3581E276" w14:textId="77777777" w:rsidR="004D35D7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ED3E80">
              <w:rPr>
                <w:rStyle w:val="normaltextrun"/>
              </w:rPr>
              <w:t>Chart paper</w:t>
            </w:r>
            <w:r w:rsidRPr="00ED3E80">
              <w:rPr>
                <w:rStyle w:val="eop"/>
              </w:rPr>
              <w:t> </w:t>
            </w:r>
          </w:p>
          <w:p w14:paraId="52D99D63" w14:textId="77777777" w:rsidR="004D35D7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ED3E80">
              <w:rPr>
                <w:rStyle w:val="normaltextrun"/>
              </w:rPr>
              <w:t>Markers</w:t>
            </w:r>
            <w:r w:rsidRPr="00ED3E80">
              <w:rPr>
                <w:rStyle w:val="eop"/>
              </w:rPr>
              <w:t> </w:t>
            </w:r>
          </w:p>
          <w:p w14:paraId="0177B49D" w14:textId="77777777" w:rsidR="004D35D7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ED3E80">
              <w:rPr>
                <w:rStyle w:val="normaltextrun"/>
              </w:rPr>
              <w:t>Anchor chart post- its</w:t>
            </w:r>
            <w:r w:rsidRPr="00ED3E80">
              <w:rPr>
                <w:rStyle w:val="eop"/>
              </w:rPr>
              <w:t> </w:t>
            </w:r>
          </w:p>
          <w:p w14:paraId="68588FBF" w14:textId="77777777" w:rsidR="004D35D7" w:rsidRPr="00ED3E80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ED3E80">
              <w:rPr>
                <w:rStyle w:val="normaltextrun"/>
              </w:rPr>
              <w:t>Flexible seating options </w:t>
            </w:r>
            <w:r w:rsidRPr="00ED3E80">
              <w:rPr>
                <w:rStyle w:val="eop"/>
              </w:rPr>
              <w:t> </w:t>
            </w:r>
          </w:p>
          <w:p w14:paraId="778B5EB0" w14:textId="783A1655" w:rsidR="525073E8" w:rsidRDefault="525073E8" w:rsidP="005A20DF">
            <w:pPr>
              <w:pStyle w:val="paragraph"/>
              <w:numPr>
                <w:ilvl w:val="0"/>
                <w:numId w:val="1"/>
              </w:numPr>
              <w:spacing w:before="0" w:after="0"/>
              <w:textAlignment w:val="baseline"/>
            </w:pPr>
            <w:r w:rsidRPr="00ED3E80">
              <w:rPr>
                <w:rStyle w:val="normaltextrun"/>
              </w:rPr>
              <w:lastRenderedPageBreak/>
              <w:t>Smart Board activities </w:t>
            </w:r>
          </w:p>
          <w:p w14:paraId="24D3692D" w14:textId="0C2241FD" w:rsidR="525073E8" w:rsidRDefault="525073E8" w:rsidP="525073E8">
            <w:pPr>
              <w:pStyle w:val="paragraph"/>
              <w:spacing w:before="0" w:after="0"/>
              <w:ind w:left="450" w:hanging="360"/>
              <w:rPr>
                <w:rFonts w:ascii="Arial" w:hAnsi="Arial" w:cs="Arial"/>
              </w:rPr>
            </w:pPr>
            <w:r w:rsidRPr="525073E8">
              <w:rPr>
                <w:rStyle w:val="eop"/>
                <w:rFonts w:ascii="Arial" w:hAnsi="Arial" w:cs="Arial"/>
              </w:rPr>
              <w:t> </w:t>
            </w:r>
            <w:r w:rsidRPr="525073E8">
              <w:rPr>
                <w:rStyle w:val="normaltextrun"/>
                <w:color w:val="000000" w:themeColor="text1"/>
              </w:rPr>
              <w:t> </w:t>
            </w:r>
            <w:r w:rsidRPr="525073E8">
              <w:rPr>
                <w:rStyle w:val="normaltextrun"/>
                <w:b/>
                <w:bCs/>
                <w:color w:val="000000" w:themeColor="text1"/>
              </w:rPr>
              <w:t>Suggested</w:t>
            </w:r>
            <w:r w:rsidRPr="525073E8">
              <w:rPr>
                <w:rStyle w:val="normaltextrun"/>
                <w:color w:val="000000" w:themeColor="text1"/>
              </w:rPr>
              <w:t xml:space="preserve"> </w:t>
            </w:r>
            <w:r w:rsidRPr="525073E8">
              <w:rPr>
                <w:rStyle w:val="normaltextrun"/>
                <w:b/>
                <w:bCs/>
                <w:color w:val="000000" w:themeColor="text1"/>
              </w:rPr>
              <w:t>Mentor Texts: </w:t>
            </w:r>
            <w:r w:rsidRPr="525073E8">
              <w:rPr>
                <w:rStyle w:val="eop"/>
              </w:rPr>
              <w:t> </w:t>
            </w:r>
          </w:p>
          <w:p w14:paraId="0613043B" w14:textId="6F4CA0C8" w:rsidR="525073E8" w:rsidRDefault="525073E8" w:rsidP="005A20DF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 w:rsidRPr="525073E8">
              <w:rPr>
                <w:u w:val="single"/>
              </w:rPr>
              <w:t>The Owl Moon</w:t>
            </w:r>
            <w:r w:rsidRPr="525073E8">
              <w:t xml:space="preserve"> by Jane Yolen*</w:t>
            </w:r>
          </w:p>
          <w:p w14:paraId="0B456A2E" w14:textId="404EA89C" w:rsidR="525073E8" w:rsidRDefault="525073E8" w:rsidP="005A20DF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 w:rsidRPr="525073E8">
              <w:rPr>
                <w:u w:val="single"/>
              </w:rPr>
              <w:t>The Leaving Room</w:t>
            </w:r>
            <w:r w:rsidRPr="525073E8">
              <w:t xml:space="preserve"> by Angela Johnson*</w:t>
            </w:r>
          </w:p>
          <w:p w14:paraId="4DC35ABC" w14:textId="676C282A" w:rsidR="004D35D7" w:rsidRDefault="525073E8" w:rsidP="005A20DF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  <w:textAlignment w:val="baseline"/>
              <w:rPr>
                <w:rFonts w:ascii="Arial" w:hAnsi="Arial" w:cs="Arial"/>
              </w:rPr>
            </w:pPr>
            <w:r w:rsidRPr="525073E8">
              <w:rPr>
                <w:u w:val="single"/>
              </w:rPr>
              <w:t>The Best Story</w:t>
            </w:r>
            <w:r w:rsidRPr="525073E8">
              <w:t xml:space="preserve"> by Eileen Spinelli (where to get ideas for writing)</w:t>
            </w:r>
          </w:p>
          <w:p w14:paraId="319305C1" w14:textId="6263FB00" w:rsidR="525073E8" w:rsidRDefault="525073E8" w:rsidP="005A20DF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 w:rsidRPr="525073E8">
              <w:rPr>
                <w:u w:val="single"/>
              </w:rPr>
              <w:t>Roller Coaster</w:t>
            </w:r>
            <w:r w:rsidRPr="525073E8">
              <w:t xml:space="preserve"> by Marla Frazee (for stretching out a small moment)</w:t>
            </w:r>
          </w:p>
          <w:p w14:paraId="30A1076B" w14:textId="41AC5D9D" w:rsidR="00DD1517" w:rsidRDefault="00DD1517" w:rsidP="005A20DF">
            <w:pPr>
              <w:pStyle w:val="paragraph"/>
              <w:numPr>
                <w:ilvl w:val="0"/>
                <w:numId w:val="10"/>
              </w:numPr>
              <w:spacing w:before="0" w:after="0"/>
              <w:ind w:left="360" w:firstLine="0"/>
            </w:pPr>
            <w:r>
              <w:rPr>
                <w:u w:val="single"/>
              </w:rPr>
              <w:t>All Are Welcome</w:t>
            </w:r>
            <w:r>
              <w:t xml:space="preserve"> by Alexandra Penfold (</w:t>
            </w:r>
            <w:r w:rsidRPr="00DD1517">
              <w:rPr>
                <w:color w:val="FFFFFF" w:themeColor="background1"/>
                <w:highlight w:val="darkMagenta"/>
              </w:rPr>
              <w:t>Diversity, Equity, and Inclusion</w:t>
            </w:r>
            <w:r>
              <w:t>)</w:t>
            </w:r>
          </w:p>
          <w:p w14:paraId="00AD85FD" w14:textId="66A0C9F9" w:rsidR="004D35D7" w:rsidRPr="00E452E3" w:rsidRDefault="525073E8" w:rsidP="525073E8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  <w:r w:rsidRPr="525073E8">
              <w:rPr>
                <w:b/>
                <w:bCs/>
              </w:rPr>
              <w:t>*included with series</w:t>
            </w:r>
          </w:p>
        </w:tc>
      </w:tr>
      <w:tr w:rsidR="00DD1517" w:rsidRPr="00E452E3" w14:paraId="7F7A210A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6EDF16C9" w14:textId="2FBE7FF1" w:rsidR="00DD1517" w:rsidRDefault="00DD1517" w:rsidP="00DB5FA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DD1517" w:rsidRPr="00E452E3" w14:paraId="21C6B43D" w14:textId="77777777" w:rsidTr="00DD1517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2991B5C" w14:textId="77777777" w:rsidR="00DD1517" w:rsidRDefault="00DD1517" w:rsidP="00DD151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1127494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Formative</w:t>
            </w:r>
          </w:p>
          <w:p w14:paraId="76BB8AD6" w14:textId="77777777" w:rsidR="00DD1517" w:rsidRDefault="00DD1517" w:rsidP="00DD1517">
            <w:pPr>
              <w:pStyle w:val="ListParagraph"/>
              <w:numPr>
                <w:ilvl w:val="0"/>
                <w:numId w:val="2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Rubrics</w:t>
            </w:r>
          </w:p>
          <w:p w14:paraId="13CA1BAC" w14:textId="77777777" w:rsidR="00DD1517" w:rsidRDefault="00DD1517" w:rsidP="00DD1517">
            <w:pPr>
              <w:pStyle w:val="ListParagraph"/>
              <w:numPr>
                <w:ilvl w:val="0"/>
                <w:numId w:val="2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</w:t>
            </w:r>
          </w:p>
          <w:p w14:paraId="4B944690" w14:textId="77777777" w:rsidR="00DD1517" w:rsidRDefault="00DD1517" w:rsidP="00DD1517">
            <w:pPr>
              <w:pStyle w:val="ListParagraph"/>
              <w:numPr>
                <w:ilvl w:val="0"/>
                <w:numId w:val="2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Observations</w:t>
            </w:r>
          </w:p>
          <w:p w14:paraId="1263DB2E" w14:textId="4C1E16C1" w:rsidR="00DD1517" w:rsidRDefault="00DD1517" w:rsidP="00DD1517">
            <w:pPr>
              <w:numPr>
                <w:ilvl w:val="0"/>
                <w:numId w:val="2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onference anecdotal notes</w:t>
            </w:r>
          </w:p>
          <w:p w14:paraId="6A4AD1EA" w14:textId="77777777" w:rsidR="00DD1517" w:rsidRPr="00E26F67" w:rsidRDefault="00DD1517" w:rsidP="00DD1517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5363EDBA" w14:textId="77777777" w:rsidR="00DD1517" w:rsidRDefault="00DD1517" w:rsidP="00DD1517">
            <w:pPr>
              <w:numPr>
                <w:ilvl w:val="0"/>
                <w:numId w:val="25"/>
              </w:numPr>
              <w:spacing w:beforeAutospacing="1" w:afterAutospacing="1" w:line="240" w:lineRule="auto"/>
              <w:rPr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Folders Portfolios</w:t>
            </w:r>
          </w:p>
          <w:p w14:paraId="08DF93CE" w14:textId="77777777" w:rsidR="00DD1517" w:rsidRDefault="00DD1517" w:rsidP="00DD151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F67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1E1B8B96" w14:textId="6AC45436" w:rsidR="00DD1517" w:rsidRPr="00DD1517" w:rsidRDefault="00DD1517" w:rsidP="00DD151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517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  <w:bookmarkEnd w:id="10"/>
          </w:p>
        </w:tc>
      </w:tr>
      <w:tr w:rsidR="009B544B" w:rsidRPr="00E452E3" w14:paraId="66329F79" w14:textId="77777777" w:rsidTr="00ED3E8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362D2165" w:rsidR="009B544B" w:rsidRDefault="00DD1517" w:rsidP="009B544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DB5FA3" w:rsidRPr="00E452E3" w14:paraId="06DBD198" w14:textId="77777777" w:rsidTr="00ED3E80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3A769EF5" w:rsidR="00DB5FA3" w:rsidRDefault="525073E8" w:rsidP="525073E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52507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English Language Learners </w:t>
            </w:r>
          </w:p>
          <w:p w14:paraId="4EA7D492" w14:textId="22D3A5E2" w:rsidR="00DB5FA3" w:rsidRPr="000A574B" w:rsidRDefault="0062535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="00DB5FA3"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517C16A0" w:rsidR="00DB5FA3" w:rsidRPr="000A574B" w:rsidRDefault="525073E8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DB5FA3" w:rsidRPr="000A574B" w:rsidRDefault="00DB5FA3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66FEA582" w:rsidR="00DB5FA3" w:rsidRPr="000A574B" w:rsidRDefault="525073E8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(strategy lessons based upon skill/need)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DB5FA3" w:rsidRPr="00281AC6" w:rsidRDefault="525073E8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Pre-teach vocabulary 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CBAE6DA" w14:textId="39370672" w:rsidR="00281AC6" w:rsidRPr="000A574B" w:rsidRDefault="00281AC6" w:rsidP="005A20DF">
            <w:pPr>
              <w:pStyle w:val="ListParagraph"/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06229E5F" w14:textId="4313696D" w:rsidR="00DB5FA3" w:rsidRPr="000A574B" w:rsidRDefault="00DB5FA3" w:rsidP="525073E8">
            <w:p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3407AB11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5132A5F1" w:rsidR="00DB5FA3" w:rsidRPr="000A574B" w:rsidRDefault="525073E8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Graphic organizers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7D9D9CEF" w:rsidR="00DB5FA3" w:rsidRPr="000A574B" w:rsidRDefault="525073E8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(strategy lessons based upon skill/need)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48FB7FB0" w:rsidR="00DB5FA3" w:rsidRPr="000A574B" w:rsidRDefault="525073E8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DB5FA3" w:rsidRPr="000A574B" w:rsidRDefault="00DB5FA3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EFF27AC" w14:textId="77777777" w:rsidR="00DB5FA3" w:rsidRPr="00281AC6" w:rsidRDefault="525073E8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Flexible/preferential seating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6DA1A64E" w:rsidR="00281AC6" w:rsidRPr="00375728" w:rsidRDefault="00281AC6" w:rsidP="005A20D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DB5FA3" w:rsidRPr="00953E26" w:rsidRDefault="00DB5FA3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0095D98A" w:rsidR="00DB5FA3" w:rsidRPr="00953E26" w:rsidRDefault="525073E8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Word walls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57AD90" w14:textId="2370D0FA" w:rsidR="00DB5FA3" w:rsidRPr="00281AC6" w:rsidRDefault="525073E8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(strategy lessons based upon skill/need)</w:t>
            </w:r>
          </w:p>
          <w:p w14:paraId="6D7600B5" w14:textId="6306220D" w:rsidR="00281AC6" w:rsidRPr="00953E26" w:rsidRDefault="00281AC6" w:rsidP="005A20DF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choice</w:t>
            </w:r>
          </w:p>
          <w:p w14:paraId="49AA1D6B" w14:textId="77777777" w:rsidR="00DB5FA3" w:rsidRPr="00E452E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DB5FA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07937BF" w:rsidR="00DB5FA3" w:rsidRPr="00953E26" w:rsidRDefault="525073E8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4FA21011" w14:textId="77777777" w:rsidR="00DB5FA3" w:rsidRPr="00953E26" w:rsidRDefault="00DB5FA3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3B6163E3" w:rsidR="00DB5FA3" w:rsidRPr="00281AC6" w:rsidRDefault="525073E8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554820" w14:textId="4BBCFA0C" w:rsidR="00281AC6" w:rsidRPr="00953E26" w:rsidRDefault="00281AC6" w:rsidP="005A20D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54456FB8" w14:textId="77777777" w:rsidR="00DB5FA3" w:rsidRPr="00E452E3" w:rsidRDefault="00DB5FA3" w:rsidP="0062535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517" w:rsidRPr="00E452E3" w14:paraId="162F0031" w14:textId="77777777" w:rsidTr="00D02C9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7C66FE19" w14:textId="77777777" w:rsidR="00DD1517" w:rsidRPr="00E452E3" w:rsidRDefault="00DD1517" w:rsidP="00D02C9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DD1517" w:rsidRPr="00204C45" w14:paraId="597BBD90" w14:textId="77777777" w:rsidTr="00D02C9B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4271C10" w14:textId="77777777" w:rsidR="00DD1517" w:rsidRDefault="00DD1517" w:rsidP="00D02C9B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0B6C5780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56657A21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0E0B1969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5ADA8751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0C8614C8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Utilize a study carrel</w:t>
            </w:r>
          </w:p>
          <w:p w14:paraId="0ED7F4C8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0DD65202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7214D6CA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2480E8D6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0071317D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1184306D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174278ED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6C25EB55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05C20C2A" w14:textId="77777777" w:rsidR="00DD1517" w:rsidRDefault="00DD1517" w:rsidP="00D02C9B">
            <w:pPr>
              <w:numPr>
                <w:ilvl w:val="1"/>
                <w:numId w:val="14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00594EE6" w14:textId="77777777" w:rsidR="00DD1517" w:rsidRDefault="00DD1517" w:rsidP="00D02C9B">
            <w:pPr>
              <w:pStyle w:val="ListParagraph"/>
              <w:numPr>
                <w:ilvl w:val="0"/>
                <w:numId w:val="1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2507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7D348466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62C83BC2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36A96FB2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1D2EE0EC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2A778EBC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47AB8356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19DA4732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65EA118B" w14:textId="77777777" w:rsidR="00DD1517" w:rsidRDefault="00DD1517" w:rsidP="00D02C9B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AFED2B" w14:textId="77777777" w:rsidR="00DD1517" w:rsidRPr="00DB5FA3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7B2A6522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2476B361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78CC449C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4F71139A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4009C965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52800859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14CD2450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1CF6CCB5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431805B5" w14:textId="77777777" w:rsidR="00DD1517" w:rsidRDefault="00DD1517" w:rsidP="00D02C9B">
            <w:pPr>
              <w:pStyle w:val="ListParagraph"/>
              <w:numPr>
                <w:ilvl w:val="1"/>
                <w:numId w:val="11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Reinforce self-monitoring and self-recording of behaviors</w:t>
            </w:r>
          </w:p>
          <w:p w14:paraId="0B9FD550" w14:textId="77777777" w:rsidR="00DD1517" w:rsidRDefault="00DD1517" w:rsidP="00D02C9B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70866" w14:textId="77777777" w:rsidR="00DD1517" w:rsidRPr="00BF5EAD" w:rsidRDefault="00DD1517" w:rsidP="00D02C9B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2799FC96" w14:textId="77777777" w:rsidR="00DD1517" w:rsidRPr="00204C45" w:rsidRDefault="00DD1517" w:rsidP="00D02C9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D4CBCF" w14:textId="77777777" w:rsidR="00DD1517" w:rsidRDefault="00DD1517" w:rsidP="00DD1517"/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B6EC" w14:textId="77777777" w:rsidR="00274C40" w:rsidRDefault="00274C40" w:rsidP="00E26F67">
      <w:pPr>
        <w:spacing w:after="0" w:line="240" w:lineRule="auto"/>
      </w:pPr>
      <w:r>
        <w:separator/>
      </w:r>
    </w:p>
  </w:endnote>
  <w:endnote w:type="continuationSeparator" w:id="0">
    <w:p w14:paraId="69498964" w14:textId="77777777" w:rsidR="00274C40" w:rsidRDefault="00274C40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013C55" w:rsidRDefault="00013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013C55" w:rsidRDefault="00013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013C55" w:rsidRDefault="0001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04B3" w14:textId="77777777" w:rsidR="00274C40" w:rsidRDefault="00274C40" w:rsidP="00E26F67">
      <w:pPr>
        <w:spacing w:after="0" w:line="240" w:lineRule="auto"/>
      </w:pPr>
      <w:r>
        <w:separator/>
      </w:r>
    </w:p>
  </w:footnote>
  <w:footnote w:type="continuationSeparator" w:id="0">
    <w:p w14:paraId="3E14DED7" w14:textId="77777777" w:rsidR="00274C40" w:rsidRDefault="00274C40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013C55" w:rsidRDefault="00013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013C55" w:rsidRPr="00E26F67" w:rsidRDefault="00013C55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013C55" w:rsidRPr="00E26F67" w:rsidRDefault="00013C55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68329A7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013C55" w:rsidRPr="00E26F67" w:rsidRDefault="00013C55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013C55" w:rsidRDefault="00013C55">
    <w:pPr>
      <w:pStyle w:val="Header"/>
    </w:pPr>
  </w:p>
  <w:p w14:paraId="25D50528" w14:textId="77777777" w:rsidR="00013C55" w:rsidRDefault="00013C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013C55" w:rsidRDefault="0001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226B"/>
    <w:multiLevelType w:val="hybridMultilevel"/>
    <w:tmpl w:val="15C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D527B6"/>
    <w:multiLevelType w:val="hybridMultilevel"/>
    <w:tmpl w:val="519E92CE"/>
    <w:lvl w:ilvl="0" w:tplc="7522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A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42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E1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2B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8D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406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88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CC5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185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D3E"/>
    <w:multiLevelType w:val="hybridMultilevel"/>
    <w:tmpl w:val="338870D2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2660FC"/>
    <w:multiLevelType w:val="hybridMultilevel"/>
    <w:tmpl w:val="BC4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6B0"/>
    <w:multiLevelType w:val="hybridMultilevel"/>
    <w:tmpl w:val="2C7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6C3B"/>
    <w:multiLevelType w:val="hybridMultilevel"/>
    <w:tmpl w:val="C860BD8A"/>
    <w:lvl w:ilvl="0" w:tplc="DFE2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A7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EF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AC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E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67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08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A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76DEF"/>
    <w:multiLevelType w:val="multilevel"/>
    <w:tmpl w:val="5BC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3225D"/>
    <w:multiLevelType w:val="hybridMultilevel"/>
    <w:tmpl w:val="F8C43D4A"/>
    <w:lvl w:ilvl="0" w:tplc="A2062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E4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E3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4C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69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6D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C4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AA7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425"/>
    <w:multiLevelType w:val="hybridMultilevel"/>
    <w:tmpl w:val="0C8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72A"/>
    <w:multiLevelType w:val="hybridMultilevel"/>
    <w:tmpl w:val="CE201B64"/>
    <w:lvl w:ilvl="0" w:tplc="38BC0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D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8A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2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D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0A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6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C1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4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E5DCD"/>
    <w:multiLevelType w:val="multilevel"/>
    <w:tmpl w:val="E51E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C01368"/>
    <w:multiLevelType w:val="hybridMultilevel"/>
    <w:tmpl w:val="5452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35C67"/>
    <w:multiLevelType w:val="multilevel"/>
    <w:tmpl w:val="2A2A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263"/>
    <w:multiLevelType w:val="hybridMultilevel"/>
    <w:tmpl w:val="FC5010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57089"/>
    <w:multiLevelType w:val="hybridMultilevel"/>
    <w:tmpl w:val="B7A0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C5559"/>
    <w:multiLevelType w:val="hybridMultilevel"/>
    <w:tmpl w:val="FB1C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35A81"/>
    <w:multiLevelType w:val="hybridMultilevel"/>
    <w:tmpl w:val="1A60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0687D"/>
    <w:multiLevelType w:val="multilevel"/>
    <w:tmpl w:val="AB5C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3"/>
  </w:num>
  <w:num w:numId="5">
    <w:abstractNumId w:val="23"/>
  </w:num>
  <w:num w:numId="6">
    <w:abstractNumId w:val="19"/>
  </w:num>
  <w:num w:numId="7">
    <w:abstractNumId w:val="11"/>
  </w:num>
  <w:num w:numId="8">
    <w:abstractNumId w:val="25"/>
  </w:num>
  <w:num w:numId="9">
    <w:abstractNumId w:val="17"/>
  </w:num>
  <w:num w:numId="10">
    <w:abstractNumId w:val="5"/>
  </w:num>
  <w:num w:numId="11">
    <w:abstractNumId w:val="18"/>
  </w:num>
  <w:num w:numId="12">
    <w:abstractNumId w:val="24"/>
  </w:num>
  <w:num w:numId="13">
    <w:abstractNumId w:val="14"/>
  </w:num>
  <w:num w:numId="14">
    <w:abstractNumId w:val="1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20"/>
  </w:num>
  <w:num w:numId="20">
    <w:abstractNumId w:val="0"/>
  </w:num>
  <w:num w:numId="21">
    <w:abstractNumId w:val="21"/>
  </w:num>
  <w:num w:numId="22">
    <w:abstractNumId w:val="9"/>
  </w:num>
  <w:num w:numId="23">
    <w:abstractNumId w:val="26"/>
  </w:num>
  <w:num w:numId="24">
    <w:abstractNumId w:val="16"/>
  </w:num>
  <w:num w:numId="25">
    <w:abstractNumId w:val="15"/>
  </w:num>
  <w:num w:numId="26">
    <w:abstractNumId w:val="22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06F0E"/>
    <w:rsid w:val="00013C55"/>
    <w:rsid w:val="000443EC"/>
    <w:rsid w:val="00053E38"/>
    <w:rsid w:val="00066078"/>
    <w:rsid w:val="000919C6"/>
    <w:rsid w:val="000A4C58"/>
    <w:rsid w:val="000A574B"/>
    <w:rsid w:val="000F743C"/>
    <w:rsid w:val="00124EBB"/>
    <w:rsid w:val="0014164C"/>
    <w:rsid w:val="00154E2F"/>
    <w:rsid w:val="00164749"/>
    <w:rsid w:val="001D26D6"/>
    <w:rsid w:val="00204C45"/>
    <w:rsid w:val="0020769A"/>
    <w:rsid w:val="002220A3"/>
    <w:rsid w:val="00223EC8"/>
    <w:rsid w:val="00230F43"/>
    <w:rsid w:val="00274C40"/>
    <w:rsid w:val="00281AC6"/>
    <w:rsid w:val="0029530B"/>
    <w:rsid w:val="00303290"/>
    <w:rsid w:val="00315019"/>
    <w:rsid w:val="003201F1"/>
    <w:rsid w:val="0037010F"/>
    <w:rsid w:val="00375728"/>
    <w:rsid w:val="003A1D1F"/>
    <w:rsid w:val="00435465"/>
    <w:rsid w:val="004442D6"/>
    <w:rsid w:val="00450550"/>
    <w:rsid w:val="0048364B"/>
    <w:rsid w:val="00497A24"/>
    <w:rsid w:val="004A02B9"/>
    <w:rsid w:val="004D35D7"/>
    <w:rsid w:val="004D35DF"/>
    <w:rsid w:val="004E328D"/>
    <w:rsid w:val="005079F0"/>
    <w:rsid w:val="0051138E"/>
    <w:rsid w:val="005221D6"/>
    <w:rsid w:val="0054401A"/>
    <w:rsid w:val="005464AE"/>
    <w:rsid w:val="00561FF7"/>
    <w:rsid w:val="005711AA"/>
    <w:rsid w:val="00596351"/>
    <w:rsid w:val="005A20DF"/>
    <w:rsid w:val="005C3A26"/>
    <w:rsid w:val="005D7449"/>
    <w:rsid w:val="006072BC"/>
    <w:rsid w:val="00614E15"/>
    <w:rsid w:val="00622EA3"/>
    <w:rsid w:val="00625353"/>
    <w:rsid w:val="0066191C"/>
    <w:rsid w:val="0068343A"/>
    <w:rsid w:val="006E0C4A"/>
    <w:rsid w:val="006F51E4"/>
    <w:rsid w:val="0074403C"/>
    <w:rsid w:val="00761D0D"/>
    <w:rsid w:val="007803E3"/>
    <w:rsid w:val="007857BB"/>
    <w:rsid w:val="007907F1"/>
    <w:rsid w:val="00803581"/>
    <w:rsid w:val="00841DDC"/>
    <w:rsid w:val="008828F4"/>
    <w:rsid w:val="00883E97"/>
    <w:rsid w:val="008B170F"/>
    <w:rsid w:val="008D0F25"/>
    <w:rsid w:val="008D7207"/>
    <w:rsid w:val="008E01E7"/>
    <w:rsid w:val="008E6E11"/>
    <w:rsid w:val="008F67CA"/>
    <w:rsid w:val="00906352"/>
    <w:rsid w:val="009068FE"/>
    <w:rsid w:val="00953E26"/>
    <w:rsid w:val="009827A6"/>
    <w:rsid w:val="009A59CE"/>
    <w:rsid w:val="009B544B"/>
    <w:rsid w:val="009B6BBE"/>
    <w:rsid w:val="009E22C2"/>
    <w:rsid w:val="00A2019B"/>
    <w:rsid w:val="00A25000"/>
    <w:rsid w:val="00A320E3"/>
    <w:rsid w:val="00A900DC"/>
    <w:rsid w:val="00AC3716"/>
    <w:rsid w:val="00AD61D7"/>
    <w:rsid w:val="00AD71C5"/>
    <w:rsid w:val="00AF4509"/>
    <w:rsid w:val="00B23470"/>
    <w:rsid w:val="00B271AF"/>
    <w:rsid w:val="00B42232"/>
    <w:rsid w:val="00B42B52"/>
    <w:rsid w:val="00B60DB4"/>
    <w:rsid w:val="00B67635"/>
    <w:rsid w:val="00B963C1"/>
    <w:rsid w:val="00BA54F1"/>
    <w:rsid w:val="00BB3E5B"/>
    <w:rsid w:val="00BD2FEF"/>
    <w:rsid w:val="00BF4545"/>
    <w:rsid w:val="00BF5EAD"/>
    <w:rsid w:val="00C05F8D"/>
    <w:rsid w:val="00C111F7"/>
    <w:rsid w:val="00C65353"/>
    <w:rsid w:val="00C67EA6"/>
    <w:rsid w:val="00C83411"/>
    <w:rsid w:val="00C876C7"/>
    <w:rsid w:val="00C9292E"/>
    <w:rsid w:val="00CA6D7F"/>
    <w:rsid w:val="00CA7D31"/>
    <w:rsid w:val="00D041BA"/>
    <w:rsid w:val="00D115ED"/>
    <w:rsid w:val="00D618E4"/>
    <w:rsid w:val="00DB5FA3"/>
    <w:rsid w:val="00DD1517"/>
    <w:rsid w:val="00DD2376"/>
    <w:rsid w:val="00DD749B"/>
    <w:rsid w:val="00DE154B"/>
    <w:rsid w:val="00E04FE8"/>
    <w:rsid w:val="00E1381B"/>
    <w:rsid w:val="00E26F67"/>
    <w:rsid w:val="00E452E3"/>
    <w:rsid w:val="00E53591"/>
    <w:rsid w:val="00E56C49"/>
    <w:rsid w:val="00E868E1"/>
    <w:rsid w:val="00E93F8C"/>
    <w:rsid w:val="00EB2428"/>
    <w:rsid w:val="00ED0DC1"/>
    <w:rsid w:val="00ED0DC3"/>
    <w:rsid w:val="00ED0DC5"/>
    <w:rsid w:val="00ED284C"/>
    <w:rsid w:val="00ED3E80"/>
    <w:rsid w:val="00EF0813"/>
    <w:rsid w:val="00F36482"/>
    <w:rsid w:val="00F74476"/>
    <w:rsid w:val="00FB3C2E"/>
    <w:rsid w:val="00FC2942"/>
    <w:rsid w:val="525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D5ADA7BB-CF73-4305-B5D1-D1C8CA63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2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3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8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8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FCFC1-506C-455B-93B6-D459964E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7</cp:revision>
  <dcterms:created xsi:type="dcterms:W3CDTF">2022-08-30T14:58:00Z</dcterms:created>
  <dcterms:modified xsi:type="dcterms:W3CDTF">2023-04-05T15:44:00Z</dcterms:modified>
</cp:coreProperties>
</file>